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1B" w:rsidRPr="00DA1B1B" w:rsidRDefault="00DA1B1B" w:rsidP="00DA1B1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fr-FR"/>
        </w:rPr>
      </w:pPr>
      <w:r w:rsidRPr="00DA1B1B">
        <w:rPr>
          <w:rFonts w:ascii="Calibri" w:eastAsia="Times New Roman" w:hAnsi="Calibri" w:cs="Times New Roman"/>
          <w:b/>
          <w:sz w:val="32"/>
          <w:szCs w:val="24"/>
          <w:lang w:eastAsia="fr-FR"/>
        </w:rPr>
        <w:t>Compte rendu réunion ASSL du 14 mars 2016</w:t>
      </w:r>
    </w:p>
    <w:p w:rsid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Présents : </w:t>
      </w:r>
      <w:proofErr w:type="spellStart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Anne-marie</w:t>
      </w:r>
      <w:proofErr w:type="spellEnd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, Philippe, Mathieu, Isabelle, Bernard et Stéphanie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Absents : Benoit, </w:t>
      </w:r>
      <w:proofErr w:type="spellStart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Patoch</w:t>
      </w:r>
      <w:proofErr w:type="spellEnd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Début de la réunion : 20h</w:t>
      </w:r>
      <w:bookmarkStart w:id="0" w:name="_GoBack"/>
      <w:bookmarkEnd w:id="0"/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Ordre du jour : 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  <w:t>Foot en salle</w:t>
      </w: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: 18 jeunes inscrits, créneau du mercredi soir. RAS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  <w:t>Gym :</w:t>
      </w: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32 inscrits pour la gym dynamique, c’est complet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  <w:t>VTT :</w:t>
      </w: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12 inscrits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proofErr w:type="spellStart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Ca</w:t>
      </w:r>
      <w:proofErr w:type="spellEnd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roule, ça roule...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3 équipes inscrites au Relais de l’</w:t>
      </w:r>
      <w:proofErr w:type="spellStart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Acheneau</w:t>
      </w:r>
      <w:proofErr w:type="spellEnd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qui se déroulera le 4 juin à Port st Père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7 équipes inscrites au </w:t>
      </w:r>
      <w:proofErr w:type="spellStart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Run</w:t>
      </w:r>
      <w:proofErr w:type="spellEnd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du sillon le 28 juin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L’ASSL participe financièrement pour ces sorties à hauteur de 50% de l’inscription.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Une réunion s’est tenue fin janvier pour aborder les sujets suivants :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        - Avancement du projet de proposer une tenue VTT (logo + flocage), c’est en cours. L’ASSL participera financièrement à hauteur d’un pourcentage à définir suivant le coût total d’une tenue.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        - Achat d’une remorque pour les sorties </w:t>
      </w:r>
      <w:proofErr w:type="gramStart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( une</w:t>
      </w:r>
      <w:proofErr w:type="gramEnd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demande de subvention auprès de la mairie est envisagée)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Afin de montée le dossier pour la demande de subvention nous avons besoin d’un tableau Excel des comptes financier ASLL à jour, nous sollicitons Philippe pour la mise en place de ce tableau afin que la partie trésorerie y soit remplie.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Voir avec Pierre Voisin si possibilité de faire l’achat de cette remorque avant la demande de subvention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Demande d’un local pour cette remorque.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  <w:t>C A P :</w:t>
      </w: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29 adultes inscrits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15 tee-shirts ont été </w:t>
      </w:r>
      <w:proofErr w:type="gramStart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offert</w:t>
      </w:r>
      <w:proofErr w:type="gramEnd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par Endurance Shop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Une dizaine d’inscrits ont participés au Foulée du Tram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  <w:t>Badminton :</w:t>
      </w: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70 inscrits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Tournoi du 19 mars 2016 avec 22 équipes </w:t>
      </w:r>
      <w:proofErr w:type="gramStart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inscrites ,</w:t>
      </w:r>
      <w:proofErr w:type="gramEnd"/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double homme + double mixte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Rappel organisation :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Anne –marie assure le bar l’après midi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Philippe s’occupe de l’achat des chèques décathlon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Benoit s’occupe de l’achat des 4 plantes + 10 baguettes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Stéphanie est en attente de lots auprès du crédit agricole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Bernard et Philippe s’occupe du vins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Stéphanie et Isabelle feront les courses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Fin de la réunion à 21h30 avec le verre de l’amitié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lastRenderedPageBreak/>
        <w:t>Pour Rappel : L’Assemblée Générale aura lieu le 27 mai 2016 (la salle restant à définir)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DA1B1B" w:rsidRPr="00DA1B1B" w:rsidRDefault="00DA1B1B" w:rsidP="00DA1B1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A1B1B">
        <w:rPr>
          <w:rFonts w:ascii="Calibri" w:eastAsia="Times New Roman" w:hAnsi="Calibri" w:cs="Times New Roman"/>
          <w:sz w:val="24"/>
          <w:szCs w:val="24"/>
          <w:lang w:eastAsia="fr-FR"/>
        </w:rPr>
        <w:t>Stéphanie</w:t>
      </w:r>
    </w:p>
    <w:p w:rsidR="00AC4AD9" w:rsidRDefault="00AC4AD9"/>
    <w:sectPr w:rsidR="00AC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B"/>
    <w:rsid w:val="00AC4AD9"/>
    <w:rsid w:val="00D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9393-9B15-4235-9CE7-906BF029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2016-03-23T19:20:00Z</dcterms:created>
  <dcterms:modified xsi:type="dcterms:W3CDTF">2016-03-23T19:21:00Z</dcterms:modified>
</cp:coreProperties>
</file>